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905D8" w:rsidRDefault="0083693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905D8" w:rsidRDefault="005905D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905D8" w:rsidRDefault="005905D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905D8" w:rsidRDefault="005905D8"/>
    <w:p w14:paraId="00000005" w14:textId="77777777" w:rsidR="005905D8" w:rsidRDefault="005905D8"/>
    <w:p w14:paraId="00000006" w14:textId="77777777" w:rsidR="005905D8" w:rsidRDefault="0083693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905D8" w:rsidRDefault="005905D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905D8" w:rsidRDefault="005905D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905D8" w:rsidRDefault="008369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905D8" w:rsidRDefault="005905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905D8" w:rsidRDefault="005905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D3633C8" w:rsidR="005905D8" w:rsidRDefault="0083693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995978">
        <w:rPr>
          <w:rFonts w:ascii="Cambria" w:eastAsia="Cambria" w:hAnsi="Cambria" w:cs="Cambria"/>
          <w:b/>
          <w:sz w:val="20"/>
          <w:szCs w:val="20"/>
        </w:rPr>
        <w:t>M3E-41204021-1 para la Adquisición de Maquinaria y Equipo Industrial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5905D8" w:rsidRDefault="005905D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34CA93E" w:rsidR="005905D8" w:rsidRDefault="008369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995978">
        <w:rPr>
          <w:rFonts w:ascii="Cambria" w:eastAsia="Cambria" w:hAnsi="Cambria" w:cs="Cambria"/>
          <w:b/>
          <w:sz w:val="20"/>
          <w:szCs w:val="20"/>
        </w:rPr>
        <w:t>M3E-41204021-1 para la Adquisición de Maquinaria y Equipo Industrial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5905D8" w:rsidRDefault="005905D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5905D8" w:rsidRDefault="005905D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5905D8" w:rsidRDefault="005905D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5905D8" w:rsidRDefault="005905D8">
      <w:pPr>
        <w:pStyle w:val="Ttulo1"/>
        <w:jc w:val="center"/>
        <w:rPr>
          <w:sz w:val="18"/>
          <w:szCs w:val="18"/>
        </w:rPr>
      </w:pPr>
    </w:p>
    <w:p w14:paraId="00000013" w14:textId="77777777" w:rsidR="005905D8" w:rsidRDefault="0083693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5905D8" w:rsidRDefault="005905D8"/>
    <w:p w14:paraId="00000015" w14:textId="77777777" w:rsidR="005905D8" w:rsidRDefault="0083693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5905D8" w:rsidRDefault="0083693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5905D8" w:rsidRDefault="005905D8"/>
    <w:sectPr w:rsidR="005905D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C9489" w14:textId="77777777" w:rsidR="007F3C2F" w:rsidRDefault="007F3C2F">
      <w:r>
        <w:separator/>
      </w:r>
    </w:p>
  </w:endnote>
  <w:endnote w:type="continuationSeparator" w:id="0">
    <w:p w14:paraId="52E5B903" w14:textId="77777777" w:rsidR="007F3C2F" w:rsidRDefault="007F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5905D8" w:rsidRDefault="008369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B967D" w14:textId="77777777" w:rsidR="007F3C2F" w:rsidRDefault="007F3C2F">
      <w:r>
        <w:separator/>
      </w:r>
    </w:p>
  </w:footnote>
  <w:footnote w:type="continuationSeparator" w:id="0">
    <w:p w14:paraId="7E59BECA" w14:textId="77777777" w:rsidR="007F3C2F" w:rsidRDefault="007F3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5905D8" w:rsidRDefault="008369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5905D8" w:rsidRDefault="005905D8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5905D8" w:rsidRDefault="0083693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54AD074E" w:rsidR="005905D8" w:rsidRDefault="007820F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M3E-412044</w:t>
    </w:r>
    <w:r w:rsidR="00995978">
      <w:rPr>
        <w:rFonts w:ascii="Cambria" w:eastAsia="Cambria" w:hAnsi="Cambria" w:cs="Cambria"/>
        <w:b/>
        <w:sz w:val="20"/>
        <w:szCs w:val="20"/>
      </w:rPr>
      <w:t>21</w:t>
    </w:r>
    <w:r>
      <w:rPr>
        <w:rFonts w:ascii="Cambria" w:eastAsia="Cambria" w:hAnsi="Cambria" w:cs="Cambria"/>
        <w:b/>
        <w:sz w:val="20"/>
        <w:szCs w:val="20"/>
      </w:rPr>
      <w:t>-2</w:t>
    </w:r>
    <w:r w:rsidR="0083693C"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995978">
      <w:rPr>
        <w:rFonts w:ascii="Cambria" w:eastAsia="Cambria" w:hAnsi="Cambria" w:cs="Cambria"/>
        <w:b/>
        <w:sz w:val="20"/>
        <w:szCs w:val="20"/>
      </w:rPr>
      <w:t>MAQUINARIA Y EQUIPO INDUSTRIAL</w:t>
    </w:r>
  </w:p>
  <w:p w14:paraId="0000001C" w14:textId="77777777" w:rsidR="005905D8" w:rsidRDefault="005905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C6D42"/>
    <w:multiLevelType w:val="multilevel"/>
    <w:tmpl w:val="7B6A2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905D8"/>
    <w:rsid w:val="005905D8"/>
    <w:rsid w:val="007820FD"/>
    <w:rsid w:val="007F3C2F"/>
    <w:rsid w:val="0083693C"/>
    <w:rsid w:val="0099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2021-06-14T18:04:00Z</dcterms:modified>
</cp:coreProperties>
</file>